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37" w:type="dxa"/>
        <w:jc w:val="center"/>
        <w:tblLook w:val="04A0"/>
      </w:tblPr>
      <w:tblGrid>
        <w:gridCol w:w="870"/>
        <w:gridCol w:w="1074"/>
        <w:gridCol w:w="1077"/>
        <w:gridCol w:w="4168"/>
        <w:gridCol w:w="6448"/>
      </w:tblGrid>
      <w:tr w:rsidR="00A5782B" w:rsidTr="00A5782B">
        <w:trPr>
          <w:trHeight w:val="662"/>
          <w:jc w:val="center"/>
        </w:trPr>
        <w:tc>
          <w:tcPr>
            <w:tcW w:w="13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782B" w:rsidRPr="00F602B6" w:rsidRDefault="00B90DF9" w:rsidP="00A5782B">
            <w:pPr>
              <w:spacing w:line="460" w:lineRule="exact"/>
              <w:ind w:firstLineChars="0" w:firstLine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同安区</w:t>
            </w:r>
            <w:r w:rsidR="00A5782B" w:rsidRPr="00F602B6">
              <w:rPr>
                <w:rFonts w:ascii="黑体" w:eastAsia="黑体" w:hAnsi="黑体" w:hint="eastAsia"/>
                <w:b/>
                <w:sz w:val="28"/>
                <w:szCs w:val="28"/>
              </w:rPr>
              <w:t>小学综合实践活动在线教学学习进度及学习建议</w:t>
            </w:r>
            <w:r w:rsidR="007A2374" w:rsidRPr="00F602B6">
              <w:rPr>
                <w:rFonts w:ascii="黑体" w:eastAsia="黑体" w:hAnsi="黑体" w:hint="eastAsia"/>
                <w:b/>
                <w:sz w:val="28"/>
                <w:szCs w:val="28"/>
              </w:rPr>
              <w:t>（第四</w:t>
            </w:r>
            <w:r w:rsidR="00D62AB5">
              <w:rPr>
                <w:rFonts w:ascii="黑体" w:eastAsia="黑体" w:hAnsi="黑体" w:hint="eastAsia"/>
                <w:b/>
                <w:sz w:val="28"/>
                <w:szCs w:val="28"/>
              </w:rPr>
              <w:t>、五</w:t>
            </w:r>
            <w:r w:rsidR="007A2374" w:rsidRPr="00F602B6">
              <w:rPr>
                <w:rFonts w:ascii="黑体" w:eastAsia="黑体" w:hAnsi="黑体" w:hint="eastAsia"/>
                <w:b/>
                <w:sz w:val="28"/>
                <w:szCs w:val="28"/>
              </w:rPr>
              <w:t>周）</w:t>
            </w:r>
          </w:p>
          <w:p w:rsidR="00A5782B" w:rsidRDefault="00A5782B" w:rsidP="00A5782B">
            <w:pPr>
              <w:spacing w:line="460" w:lineRule="exact"/>
              <w:ind w:firstLineChars="0" w:firstLine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602B6">
              <w:rPr>
                <w:rFonts w:ascii="黑体" w:eastAsia="黑体" w:hAnsi="黑体" w:hint="eastAsia"/>
                <w:b/>
                <w:sz w:val="28"/>
                <w:szCs w:val="28"/>
              </w:rPr>
              <w:t>——我的抗疫“云生活”</w:t>
            </w:r>
          </w:p>
          <w:p w:rsidR="00BB6C6D" w:rsidRPr="00382098" w:rsidRDefault="00BB6C6D" w:rsidP="00B1730E">
            <w:pPr>
              <w:spacing w:line="420" w:lineRule="exact"/>
              <w:ind w:firstLineChars="0" w:firstLine="0"/>
              <w:rPr>
                <w:rFonts w:ascii="Heiti SC Light" w:eastAsia="Heiti SC Light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一</w:t>
            </w:r>
            <w:r w:rsidRPr="00382098">
              <w:rPr>
                <w:rFonts w:ascii="Heiti SC Light" w:eastAsia="Heiti SC Light" w:hint="eastAsia"/>
                <w:b/>
                <w:bCs/>
                <w:sz w:val="24"/>
              </w:rPr>
              <w:t>、网上授课内容安排</w:t>
            </w:r>
          </w:p>
          <w:p w:rsidR="00BB6C6D" w:rsidRDefault="00BB6C6D" w:rsidP="00A5782B">
            <w:pPr>
              <w:spacing w:line="460" w:lineRule="exact"/>
              <w:ind w:firstLineChars="0" w:firstLine="0"/>
              <w:jc w:val="center"/>
              <w:rPr>
                <w:b/>
              </w:rPr>
            </w:pPr>
          </w:p>
        </w:tc>
      </w:tr>
      <w:tr w:rsidR="00A5782B" w:rsidTr="00D62AB5">
        <w:trPr>
          <w:trHeight w:val="44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7A2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7A2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b/>
              </w:rPr>
              <w:t>主题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D62AB5" w:rsidP="007A2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7A2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学习内容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7A25DB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学习建议</w:t>
            </w:r>
          </w:p>
        </w:tc>
      </w:tr>
      <w:tr w:rsidR="00A5782B" w:rsidTr="00D62AB5">
        <w:trPr>
          <w:trHeight w:val="66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t>三年级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特别的学校</w:t>
            </w:r>
            <w:r>
              <w:rPr>
                <w:rFonts w:ascii="Times New Roman" w:hAnsi="Times New Roman"/>
              </w:rPr>
              <w:t>——</w:t>
            </w:r>
            <w:r>
              <w:rPr>
                <w:rFonts w:ascii="Times New Roman" w:hAnsi="Times New Roman"/>
              </w:rPr>
              <w:t>我的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云学习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1-2</w:t>
            </w:r>
            <w:r w:rsidR="00D62AB5">
              <w:rPr>
                <w:rFonts w:hint="eastAsia"/>
              </w:rPr>
              <w:t>周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Pr="00206A74" w:rsidRDefault="00A5782B" w:rsidP="00863003">
            <w:pPr>
              <w:pStyle w:val="a6"/>
              <w:spacing w:line="240" w:lineRule="auto"/>
              <w:ind w:left="34" w:firstLineChars="163" w:firstLine="326"/>
            </w:pPr>
            <w:r>
              <w:rPr>
                <w:rFonts w:hint="eastAsia"/>
              </w:rPr>
              <w:t>通过实践操作、</w:t>
            </w:r>
            <w:r>
              <w:t>学会给手机安装App或给电脑安装软件；</w:t>
            </w:r>
            <w:r w:rsidRPr="00206A74">
              <w:rPr>
                <w:rFonts w:hint="eastAsia"/>
              </w:rPr>
              <w:t>学</w:t>
            </w:r>
            <w:r>
              <w:rPr>
                <w:rFonts w:hint="eastAsia"/>
              </w:rPr>
              <w:t>会</w:t>
            </w:r>
            <w:r w:rsidRPr="00206A74">
              <w:rPr>
                <w:rFonts w:hint="eastAsia"/>
              </w:rPr>
              <w:t>使用钉钉、QQ课堂等任意一款在线直播课堂软件</w:t>
            </w:r>
            <w:r>
              <w:rPr>
                <w:rFonts w:hint="eastAsia"/>
              </w:rPr>
              <w:t>的简单操作；在老师的帮助下</w:t>
            </w:r>
            <w:r>
              <w:t>进行一次在线视频学习并完</w:t>
            </w:r>
            <w:r>
              <w:rPr>
                <w:rFonts w:hint="eastAsia"/>
              </w:rPr>
              <w:t>成一次简单的网络作业；最后谈一谈（写一写、画一画）你心中未来的学习会是什么样的？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在父母的帮助下进行手机或电脑的操作使用</w:t>
            </w:r>
          </w:p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t>学习课堂直播软件和在线课堂视频的过程中，要注意体会这和平时在课堂上上课有什么不一样的感觉？你喜欢这样的学习方式吗？为什么？</w:t>
            </w:r>
          </w:p>
          <w:p w:rsidR="00A5782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畅想未来学习的时候，要大胆想象，同时也要符合科技发展的规律。</w:t>
            </w:r>
          </w:p>
          <w:p w:rsidR="00A5782B" w:rsidRPr="007A25DB" w:rsidRDefault="00A5782B" w:rsidP="00500460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【</w:t>
            </w:r>
            <w:r w:rsidR="00500460">
              <w:rPr>
                <w:rFonts w:hint="eastAsia"/>
                <w:b/>
                <w:bCs/>
                <w:color w:val="FF0000"/>
              </w:rPr>
              <w:t>三年级</w:t>
            </w:r>
            <w:r w:rsidRPr="00A5782B">
              <w:rPr>
                <w:rFonts w:hint="eastAsia"/>
                <w:b/>
                <w:bCs/>
                <w:color w:val="FF0000"/>
              </w:rPr>
              <w:t>资源</w:t>
            </w:r>
            <w:r w:rsidR="00F602B6">
              <w:rPr>
                <w:rFonts w:hint="eastAsia"/>
                <w:b/>
                <w:bCs/>
                <w:color w:val="FF0000"/>
              </w:rPr>
              <w:t>包2</w:t>
            </w:r>
            <w:r>
              <w:rPr>
                <w:rFonts w:hint="eastAsia"/>
              </w:rPr>
              <w:t>】</w:t>
            </w:r>
          </w:p>
        </w:tc>
      </w:tr>
      <w:tr w:rsidR="00A5782B" w:rsidTr="00D62AB5">
        <w:trPr>
          <w:trHeight w:val="66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t>四年级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方便的购物</w:t>
            </w:r>
            <w:r>
              <w:rPr>
                <w:rFonts w:ascii="Times New Roman" w:hAnsi="Times New Roman"/>
              </w:rPr>
              <w:t>——</w:t>
            </w:r>
            <w:r>
              <w:rPr>
                <w:rFonts w:ascii="Times New Roman" w:hAnsi="Times New Roman"/>
              </w:rPr>
              <w:t>我家的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云消费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1-2</w:t>
            </w:r>
            <w:r w:rsidR="00D62AB5">
              <w:rPr>
                <w:rFonts w:hint="eastAsia"/>
              </w:rPr>
              <w:t>周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863003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了解外卖APP或超市外送APP，并进一步探究此类软件、网站对生活的影响；了解快递员、外送员的辛苦与勤劳；学会合理地进行网络消费。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可以尝试帮父母在网络上购买明后天的蔬菜、水果等。</w:t>
            </w:r>
          </w:p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实践过程中要注意选择优质、有保证的网络商家，谨防网络诈骗。</w:t>
            </w:r>
          </w:p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快递员、外卖外送员在疫情期间坚持岗位，为千家万户的生活带来方便，他们身上有哪些闪光之处值得我们学习？</w:t>
            </w:r>
          </w:p>
          <w:p w:rsidR="00A5782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网络购物便捷的同时，也带来了消费额度的提高，怎么才能合理进行网络消费呢？可以通过查阅资料（购物攻略）、访问等方式完成。</w:t>
            </w:r>
          </w:p>
          <w:p w:rsidR="00A5782B" w:rsidRPr="007A25DB" w:rsidRDefault="00A5782B" w:rsidP="00500460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【</w:t>
            </w:r>
            <w:r w:rsidR="00500460">
              <w:rPr>
                <w:rFonts w:hint="eastAsia"/>
                <w:b/>
                <w:bCs/>
                <w:color w:val="FF0000"/>
              </w:rPr>
              <w:t>四年级</w:t>
            </w:r>
            <w:r w:rsidRPr="00A5782B">
              <w:rPr>
                <w:rFonts w:hint="eastAsia"/>
                <w:b/>
                <w:bCs/>
                <w:color w:val="FF0000"/>
              </w:rPr>
              <w:t>资源</w:t>
            </w:r>
            <w:r w:rsidR="00F602B6">
              <w:rPr>
                <w:rFonts w:hint="eastAsia"/>
                <w:b/>
                <w:bCs/>
                <w:color w:val="FF0000"/>
              </w:rPr>
              <w:t>包2</w:t>
            </w:r>
            <w:r w:rsidRPr="00A5782B">
              <w:rPr>
                <w:rFonts w:hint="eastAsia"/>
                <w:b/>
                <w:bCs/>
                <w:color w:val="FF0000"/>
              </w:rPr>
              <w:t>】</w:t>
            </w:r>
          </w:p>
        </w:tc>
      </w:tr>
      <w:tr w:rsidR="00A5782B" w:rsidTr="00D62AB5">
        <w:trPr>
          <w:trHeight w:val="63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t>五年级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健康的生活</w:t>
            </w:r>
          </w:p>
          <w:p w:rsidR="00A5782B" w:rsidRDefault="00A5782B" w:rsidP="00312EFF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——我家的“云休闲”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1-2</w:t>
            </w:r>
            <w:r w:rsidR="00D62AB5">
              <w:rPr>
                <w:rFonts w:hint="eastAsia"/>
              </w:rPr>
              <w:t>周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2B" w:rsidRDefault="00A5782B" w:rsidP="00C90A3A">
            <w:pPr>
              <w:spacing w:line="240" w:lineRule="auto"/>
              <w:ind w:firstLineChars="0" w:firstLine="0"/>
            </w:pPr>
            <w:r>
              <w:t>访问调查家人平时喜欢的休闲方式，新冠肺炎疫情到来之后，这样的休闲方式有何改变；利用网络进行阅读、运动、娱乐等休闲，谈谈在网络上进行休闲活动的体验；分析网络休闲的利与弊。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建议做好前概念储备，了解休闲的定义，以及家人平时的休闲方式。</w:t>
            </w:r>
          </w:p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t>上网收集资料，寻找居家休闲、网络休闲的各种方式。</w:t>
            </w:r>
          </w:p>
          <w:p w:rsidR="00A5782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t>带着辩证的思考，去分析网络休闲的利与弊。</w:t>
            </w:r>
          </w:p>
          <w:p w:rsidR="00A5782B" w:rsidRPr="007A25DB" w:rsidRDefault="00A5782B" w:rsidP="00500460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【</w:t>
            </w:r>
            <w:r w:rsidR="00500460">
              <w:rPr>
                <w:rFonts w:hint="eastAsia"/>
                <w:b/>
                <w:bCs/>
                <w:color w:val="FF0000"/>
              </w:rPr>
              <w:t>五年级</w:t>
            </w:r>
            <w:r w:rsidRPr="00A5782B">
              <w:rPr>
                <w:rFonts w:hint="eastAsia"/>
                <w:b/>
                <w:bCs/>
                <w:color w:val="FF0000"/>
              </w:rPr>
              <w:t>资源</w:t>
            </w:r>
            <w:r w:rsidR="00F602B6">
              <w:rPr>
                <w:rFonts w:hint="eastAsia"/>
                <w:b/>
                <w:bCs/>
                <w:color w:val="FF0000"/>
              </w:rPr>
              <w:t>包2</w:t>
            </w:r>
            <w:r>
              <w:rPr>
                <w:rFonts w:hint="eastAsia"/>
              </w:rPr>
              <w:t>】</w:t>
            </w:r>
          </w:p>
        </w:tc>
      </w:tr>
      <w:tr w:rsidR="00A5782B" w:rsidTr="00D62AB5">
        <w:trPr>
          <w:trHeight w:val="138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t>六年级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云端的旅行</w:t>
            </w:r>
          </w:p>
          <w:p w:rsidR="00A5782B" w:rsidRDefault="00A5782B" w:rsidP="00C90A3A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——我的“云研学”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B" w:rsidRDefault="00A5782B" w:rsidP="00C90A3A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1-2</w:t>
            </w:r>
            <w:r w:rsidR="00D62AB5">
              <w:rPr>
                <w:rFonts w:hint="eastAsia"/>
              </w:rPr>
              <w:t>周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B" w:rsidRDefault="00A5782B" w:rsidP="00C90A3A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通过网络参观厦门博物馆、故宫博物馆、南京博物馆等线上博物场馆；完成相应博物馆参观的研学单；了解博物馆馆藏中的珍贵文物（镇馆之宝）；制作一份和该博物馆相关的手操报或思维导图。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利用资料先确定自己想要参观的线上博物馆。</w:t>
            </w:r>
          </w:p>
          <w:p w:rsidR="00A5782B" w:rsidRPr="007A25DB" w:rsidRDefault="00A5782B" w:rsidP="007A25D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</w:t>
            </w:r>
            <w:r w:rsidRPr="007A25DB">
              <w:rPr>
                <w:rFonts w:hint="eastAsia"/>
              </w:rPr>
              <w:t>对研学目标和研学单要先进行学习。</w:t>
            </w:r>
          </w:p>
          <w:p w:rsidR="00A5782B" w:rsidRDefault="00A5782B" w:rsidP="004913FF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·自主学习、减少对老师和家长的依赖。</w:t>
            </w:r>
          </w:p>
          <w:p w:rsidR="00A5782B" w:rsidRPr="004913FF" w:rsidRDefault="00A5782B" w:rsidP="00500460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【</w:t>
            </w:r>
            <w:r w:rsidR="00500460">
              <w:rPr>
                <w:rFonts w:hint="eastAsia"/>
                <w:b/>
                <w:bCs/>
                <w:color w:val="FF0000"/>
              </w:rPr>
              <w:t>六年级</w:t>
            </w:r>
            <w:r w:rsidRPr="00A5782B">
              <w:rPr>
                <w:rFonts w:hint="eastAsia"/>
                <w:b/>
                <w:bCs/>
                <w:color w:val="FF0000"/>
              </w:rPr>
              <w:t>资源</w:t>
            </w:r>
            <w:r w:rsidR="00F602B6">
              <w:rPr>
                <w:rFonts w:hint="eastAsia"/>
                <w:b/>
                <w:bCs/>
                <w:color w:val="FF0000"/>
              </w:rPr>
              <w:t>包2</w:t>
            </w:r>
            <w:r>
              <w:rPr>
                <w:rFonts w:hint="eastAsia"/>
              </w:rPr>
              <w:t>】</w:t>
            </w:r>
          </w:p>
        </w:tc>
      </w:tr>
    </w:tbl>
    <w:p w:rsidR="00BB6C6D" w:rsidRPr="00382098" w:rsidRDefault="00BB6C6D" w:rsidP="00BB6C6D">
      <w:pPr>
        <w:spacing w:line="420" w:lineRule="exact"/>
        <w:ind w:firstLine="482"/>
        <w:rPr>
          <w:rFonts w:ascii="Heiti SC Light" w:eastAsia="Heiti SC Light"/>
          <w:b/>
          <w:bCs/>
          <w:sz w:val="24"/>
        </w:rPr>
      </w:pPr>
      <w:r>
        <w:rPr>
          <w:rFonts w:cs="宋体" w:hint="eastAsia"/>
          <w:b/>
          <w:bCs/>
          <w:sz w:val="24"/>
        </w:rPr>
        <w:lastRenderedPageBreak/>
        <w:t>二</w:t>
      </w:r>
      <w:r w:rsidRPr="00382098">
        <w:rPr>
          <w:rFonts w:ascii="Heiti SC Light" w:eastAsia="Heiti SC Light" w:hint="eastAsia"/>
          <w:b/>
          <w:bCs/>
          <w:sz w:val="24"/>
        </w:rPr>
        <w:t>、网上授课及相关要求</w:t>
      </w:r>
    </w:p>
    <w:p w:rsidR="00BB6C6D" w:rsidRDefault="00BB6C6D" w:rsidP="00BB6C6D">
      <w:pPr>
        <w:spacing w:line="500" w:lineRule="exact"/>
        <w:ind w:firstLine="480"/>
        <w:rPr>
          <w:rFonts w:cs="仿宋_GB2312"/>
          <w:sz w:val="24"/>
          <w:szCs w:val="32"/>
        </w:rPr>
      </w:pPr>
      <w:r w:rsidRPr="009A7802">
        <w:rPr>
          <w:rFonts w:cs="仿宋_GB2312" w:hint="eastAsia"/>
          <w:sz w:val="24"/>
          <w:szCs w:val="32"/>
        </w:rPr>
        <w:t>1.</w:t>
      </w:r>
      <w:r>
        <w:rPr>
          <w:rFonts w:cs="仿宋_GB2312" w:hint="eastAsia"/>
          <w:sz w:val="24"/>
          <w:szCs w:val="32"/>
        </w:rPr>
        <w:t>根据学校选择平台实际，提前进行教师授课测试</w:t>
      </w:r>
      <w:r w:rsidRPr="009A7802">
        <w:rPr>
          <w:rFonts w:cs="仿宋_GB2312" w:hint="eastAsia"/>
          <w:sz w:val="24"/>
          <w:szCs w:val="32"/>
        </w:rPr>
        <w:t>。</w:t>
      </w:r>
    </w:p>
    <w:p w:rsidR="00BB6C6D" w:rsidRDefault="00BB6C6D" w:rsidP="00BB6C6D">
      <w:pPr>
        <w:spacing w:line="500" w:lineRule="exact"/>
        <w:ind w:firstLine="480"/>
        <w:rPr>
          <w:rFonts w:cs="仿宋_GB2312"/>
          <w:sz w:val="24"/>
          <w:szCs w:val="32"/>
        </w:rPr>
      </w:pPr>
      <w:r>
        <w:rPr>
          <w:rFonts w:cs="仿宋_GB2312" w:hint="eastAsia"/>
          <w:sz w:val="24"/>
          <w:szCs w:val="32"/>
        </w:rPr>
        <w:t>2.提前下载各个年级素材（主题资源链接附后），教研组（备课组）提前做好集体备课，建议根据各个年级主题进行优化，形成年级主题活页文本。根据学生实际进行二次备课。</w:t>
      </w:r>
    </w:p>
    <w:p w:rsidR="00BB6C6D" w:rsidRDefault="00BB6C6D" w:rsidP="00BB6C6D">
      <w:pPr>
        <w:spacing w:line="500" w:lineRule="exact"/>
        <w:ind w:firstLine="480"/>
        <w:rPr>
          <w:rFonts w:cs="仿宋_GB2312"/>
          <w:sz w:val="24"/>
          <w:szCs w:val="32"/>
        </w:rPr>
      </w:pPr>
      <w:r>
        <w:rPr>
          <w:rFonts w:cs="仿宋_GB2312" w:hint="eastAsia"/>
          <w:sz w:val="24"/>
          <w:szCs w:val="32"/>
        </w:rPr>
        <w:t>3.根据学校方案，及时推送资源，开展网上答疑、作业检查与反馈。</w:t>
      </w:r>
    </w:p>
    <w:p w:rsidR="00BB6C6D" w:rsidRDefault="00BB6C6D" w:rsidP="00BB6C6D">
      <w:pPr>
        <w:spacing w:line="500" w:lineRule="exact"/>
        <w:ind w:firstLine="480"/>
        <w:rPr>
          <w:rFonts w:cs="仿宋_GB2312"/>
          <w:sz w:val="24"/>
          <w:szCs w:val="32"/>
        </w:rPr>
      </w:pPr>
      <w:r>
        <w:rPr>
          <w:rFonts w:cs="仿宋_GB2312" w:hint="eastAsia"/>
          <w:sz w:val="24"/>
          <w:szCs w:val="32"/>
        </w:rPr>
        <w:t>4.结合学校实际，依据年段的学习成果，适时选择合适的方式对优秀作品进行展评。</w:t>
      </w:r>
    </w:p>
    <w:p w:rsidR="00BB6C6D" w:rsidRDefault="00BB6C6D" w:rsidP="00BB6C6D">
      <w:pPr>
        <w:spacing w:line="500" w:lineRule="exact"/>
        <w:ind w:firstLine="480"/>
        <w:rPr>
          <w:rFonts w:cs="仿宋_GB2312" w:hint="eastAsia"/>
          <w:sz w:val="24"/>
          <w:szCs w:val="32"/>
        </w:rPr>
      </w:pPr>
      <w:r>
        <w:rPr>
          <w:rFonts w:cs="仿宋_GB2312" w:hint="eastAsia"/>
          <w:sz w:val="24"/>
          <w:szCs w:val="32"/>
        </w:rPr>
        <w:t>5.</w:t>
      </w:r>
      <w:r w:rsidRPr="009A7802">
        <w:rPr>
          <w:rFonts w:cs="仿宋_GB2312" w:hint="eastAsia"/>
          <w:sz w:val="24"/>
          <w:szCs w:val="32"/>
        </w:rPr>
        <w:t>引导学生在使用视频软件时避免非学习信息对学习的干扰。</w:t>
      </w:r>
    </w:p>
    <w:p w:rsidR="00683A8B" w:rsidRDefault="00683A8B" w:rsidP="00BB6C6D">
      <w:pPr>
        <w:spacing w:line="500" w:lineRule="exact"/>
        <w:ind w:firstLine="480"/>
        <w:rPr>
          <w:rFonts w:cs="仿宋_GB2312" w:hint="eastAsia"/>
          <w:sz w:val="24"/>
          <w:szCs w:val="32"/>
        </w:rPr>
      </w:pPr>
      <w:r>
        <w:rPr>
          <w:rFonts w:cs="仿宋_GB2312" w:hint="eastAsia"/>
          <w:sz w:val="24"/>
          <w:szCs w:val="32"/>
        </w:rPr>
        <w:t>三、资源包下载路径</w:t>
      </w:r>
    </w:p>
    <w:p w:rsidR="00683A8B" w:rsidRDefault="00683A8B" w:rsidP="00683A8B">
      <w:pPr>
        <w:spacing w:line="500" w:lineRule="exact"/>
        <w:ind w:firstLine="480"/>
        <w:rPr>
          <w:rFonts w:cs="仿宋_GB2312"/>
          <w:sz w:val="24"/>
          <w:szCs w:val="32"/>
        </w:rPr>
      </w:pPr>
      <w:r w:rsidRPr="00683A8B">
        <w:rPr>
          <w:rFonts w:cs="仿宋_GB2312" w:hint="eastAsia"/>
          <w:sz w:val="24"/>
          <w:szCs w:val="32"/>
        </w:rPr>
        <w:t>下载查看路径：同安教育云盘（即爱数云盘）共享文档库</w:t>
      </w:r>
      <w:r w:rsidRPr="00683A8B">
        <w:rPr>
          <w:rFonts w:cs="仿宋_GB2312"/>
          <w:sz w:val="24"/>
          <w:szCs w:val="32"/>
        </w:rPr>
        <w:t>\1.本地教育资源库\1小学\7小学综合实践活动</w:t>
      </w:r>
      <w:r>
        <w:rPr>
          <w:rFonts w:cs="仿宋_GB2312" w:hint="eastAsia"/>
          <w:sz w:val="24"/>
          <w:szCs w:val="32"/>
        </w:rPr>
        <w:t>\三、四、五、六年级</w:t>
      </w:r>
    </w:p>
    <w:p w:rsidR="00BB6C6D" w:rsidRDefault="00BB6C6D" w:rsidP="00B1730E">
      <w:pPr>
        <w:wordWrap w:val="0"/>
        <w:spacing w:line="500" w:lineRule="exact"/>
        <w:ind w:firstLine="480"/>
        <w:jc w:val="right"/>
        <w:rPr>
          <w:rFonts w:cs="仿宋_GB2312"/>
          <w:sz w:val="24"/>
          <w:szCs w:val="32"/>
        </w:rPr>
      </w:pPr>
      <w:r>
        <w:rPr>
          <w:rFonts w:cs="仿宋_GB2312" w:hint="eastAsia"/>
          <w:sz w:val="24"/>
          <w:szCs w:val="32"/>
        </w:rPr>
        <w:t xml:space="preserve">                  厦门市同安区教师进修学校</w:t>
      </w:r>
      <w:r w:rsidR="00B1730E">
        <w:rPr>
          <w:rFonts w:cs="仿宋_GB2312" w:hint="eastAsia"/>
          <w:sz w:val="24"/>
          <w:szCs w:val="32"/>
        </w:rPr>
        <w:t>小学教研室</w:t>
      </w:r>
    </w:p>
    <w:p w:rsidR="00BB6C6D" w:rsidRDefault="00BB6C6D" w:rsidP="00BB6C6D">
      <w:pPr>
        <w:spacing w:line="500" w:lineRule="exact"/>
        <w:ind w:firstLine="480"/>
        <w:jc w:val="right"/>
        <w:rPr>
          <w:rFonts w:cs="仿宋_GB2312"/>
          <w:sz w:val="24"/>
          <w:szCs w:val="32"/>
        </w:rPr>
      </w:pPr>
      <w:r>
        <w:rPr>
          <w:rFonts w:cs="仿宋_GB2312" w:hint="eastAsia"/>
          <w:sz w:val="24"/>
          <w:szCs w:val="32"/>
        </w:rPr>
        <w:t>2020年3月3日</w:t>
      </w:r>
    </w:p>
    <w:p w:rsidR="00BB6C6D" w:rsidRDefault="00BB6C6D" w:rsidP="00BB6C6D">
      <w:pPr>
        <w:spacing w:line="500" w:lineRule="exact"/>
        <w:ind w:firstLine="480"/>
        <w:rPr>
          <w:rFonts w:cs="仿宋_GB2312"/>
          <w:sz w:val="24"/>
          <w:szCs w:val="32"/>
        </w:rPr>
      </w:pPr>
    </w:p>
    <w:p w:rsidR="00EC5D24" w:rsidRPr="002E336D" w:rsidRDefault="00EC5D24" w:rsidP="00F602B6">
      <w:pPr>
        <w:ind w:firstLine="422"/>
        <w:rPr>
          <w:b/>
          <w:bCs/>
          <w:color w:val="FF0000"/>
        </w:rPr>
      </w:pPr>
    </w:p>
    <w:sectPr w:rsidR="00EC5D24" w:rsidRPr="002E336D" w:rsidSect="007A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16" w:rsidRDefault="00BC3716" w:rsidP="00D106A3">
      <w:pPr>
        <w:spacing w:line="240" w:lineRule="auto"/>
        <w:ind w:firstLine="420"/>
      </w:pPr>
      <w:r>
        <w:separator/>
      </w:r>
    </w:p>
  </w:endnote>
  <w:endnote w:type="continuationSeparator" w:id="0">
    <w:p w:rsidR="00BC3716" w:rsidRDefault="00BC3716" w:rsidP="00D106A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E4" w:rsidRDefault="00BC3716" w:rsidP="004B6DE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E4" w:rsidRDefault="00BC3716" w:rsidP="004B6DE4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E4" w:rsidRDefault="00BC3716" w:rsidP="004B6DE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16" w:rsidRDefault="00BC3716" w:rsidP="00D106A3">
      <w:pPr>
        <w:spacing w:line="240" w:lineRule="auto"/>
        <w:ind w:firstLine="420"/>
      </w:pPr>
      <w:r>
        <w:separator/>
      </w:r>
    </w:p>
  </w:footnote>
  <w:footnote w:type="continuationSeparator" w:id="0">
    <w:p w:rsidR="00BC3716" w:rsidRDefault="00BC3716" w:rsidP="00D106A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E4" w:rsidRDefault="00BC3716" w:rsidP="004B6DE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E4" w:rsidRDefault="00BC3716" w:rsidP="004B6DE4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E4" w:rsidRDefault="00BC3716" w:rsidP="004B6DE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670"/>
    <w:multiLevelType w:val="hybridMultilevel"/>
    <w:tmpl w:val="4CD01EBE"/>
    <w:lvl w:ilvl="0" w:tplc="70701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151AF1"/>
    <w:multiLevelType w:val="hybridMultilevel"/>
    <w:tmpl w:val="2DD46838"/>
    <w:lvl w:ilvl="0" w:tplc="3374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F7C2D"/>
    <w:multiLevelType w:val="hybridMultilevel"/>
    <w:tmpl w:val="932C83BE"/>
    <w:lvl w:ilvl="0" w:tplc="52CE4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515053"/>
    <w:multiLevelType w:val="hybridMultilevel"/>
    <w:tmpl w:val="DBD8A6C2"/>
    <w:lvl w:ilvl="0" w:tplc="72D61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F30971"/>
    <w:multiLevelType w:val="hybridMultilevel"/>
    <w:tmpl w:val="E738E13E"/>
    <w:lvl w:ilvl="0" w:tplc="A6BCE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A74"/>
    <w:rsid w:val="00055681"/>
    <w:rsid w:val="00057437"/>
    <w:rsid w:val="000B2F7D"/>
    <w:rsid w:val="00145278"/>
    <w:rsid w:val="00206A74"/>
    <w:rsid w:val="0025660E"/>
    <w:rsid w:val="002E336D"/>
    <w:rsid w:val="0031195A"/>
    <w:rsid w:val="00312EFF"/>
    <w:rsid w:val="00340957"/>
    <w:rsid w:val="00362A09"/>
    <w:rsid w:val="00366D8C"/>
    <w:rsid w:val="00420AB7"/>
    <w:rsid w:val="004913FF"/>
    <w:rsid w:val="00500460"/>
    <w:rsid w:val="005D1515"/>
    <w:rsid w:val="0067799B"/>
    <w:rsid w:val="00683A8B"/>
    <w:rsid w:val="006F51FD"/>
    <w:rsid w:val="00700DDB"/>
    <w:rsid w:val="007377E4"/>
    <w:rsid w:val="007A2374"/>
    <w:rsid w:val="007A25DB"/>
    <w:rsid w:val="00863003"/>
    <w:rsid w:val="00995C28"/>
    <w:rsid w:val="009A04F8"/>
    <w:rsid w:val="00A5782B"/>
    <w:rsid w:val="00B1730E"/>
    <w:rsid w:val="00B90DF9"/>
    <w:rsid w:val="00BB3C76"/>
    <w:rsid w:val="00BB6C6D"/>
    <w:rsid w:val="00BC3716"/>
    <w:rsid w:val="00BD154D"/>
    <w:rsid w:val="00D106A3"/>
    <w:rsid w:val="00D62AB5"/>
    <w:rsid w:val="00EC5D24"/>
    <w:rsid w:val="00EC6DD3"/>
    <w:rsid w:val="00F602B6"/>
    <w:rsid w:val="00FA7BCD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74"/>
    <w:pPr>
      <w:spacing w:line="276" w:lineRule="auto"/>
      <w:ind w:firstLineChars="200" w:firstLine="200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06A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6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A74"/>
    <w:rPr>
      <w:rFonts w:ascii="宋体" w:eastAsia="宋体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A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A74"/>
    <w:rPr>
      <w:rFonts w:ascii="宋体" w:eastAsia="宋体" w:hAnsi="宋体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06A74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Administrator</cp:lastModifiedBy>
  <cp:revision>11</cp:revision>
  <dcterms:created xsi:type="dcterms:W3CDTF">2020-03-03T07:38:00Z</dcterms:created>
  <dcterms:modified xsi:type="dcterms:W3CDTF">2020-03-04T07:59:00Z</dcterms:modified>
</cp:coreProperties>
</file>